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66" w:rsidRPr="00385C6F" w:rsidRDefault="00C169AF" w:rsidP="00385C6F">
      <w:pPr>
        <w:rPr>
          <w:rFonts w:ascii="Calibri" w:hAnsi="Calibri" w:cs="Calibri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-40640</wp:posOffset>
            </wp:positionV>
            <wp:extent cx="2895600" cy="57531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9F0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1612BBE" wp14:editId="07D7BDCB">
            <wp:simplePos x="0" y="0"/>
            <wp:positionH relativeFrom="column">
              <wp:posOffset>3197860</wp:posOffset>
            </wp:positionH>
            <wp:positionV relativeFrom="paragraph">
              <wp:posOffset>73660</wp:posOffset>
            </wp:positionV>
            <wp:extent cx="2971800" cy="457200"/>
            <wp:effectExtent l="0" t="0" r="0" b="0"/>
            <wp:wrapTight wrapText="bothSides">
              <wp:wrapPolygon edited="0">
                <wp:start x="0" y="0"/>
                <wp:lineTo x="0" y="20700"/>
                <wp:lineTo x="21462" y="20700"/>
                <wp:lineTo x="21462" y="0"/>
                <wp:lineTo x="0" y="0"/>
              </wp:wrapPolygon>
            </wp:wrapTight>
            <wp:docPr id="1" name="Picture 1" descr="awp%20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wp%20head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5F74" w:rsidRPr="00AD7466" w:rsidRDefault="00AD7466" w:rsidP="00AD7466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color w:val="17365D" w:themeColor="text2" w:themeShade="BF"/>
          <w:sz w:val="48"/>
        </w:rPr>
        <w:t>Mentor Conversation Topic Guide</w:t>
      </w:r>
      <w:r w:rsidR="00385C6F">
        <w:rPr>
          <w:rStyle w:val="FootnoteReference"/>
          <w:rFonts w:asciiTheme="majorHAnsi" w:hAnsiTheme="majorHAnsi"/>
        </w:rPr>
        <w:footnoteReference w:id="1"/>
      </w:r>
    </w:p>
    <w:p w:rsidR="00865F74" w:rsidRDefault="00865F74" w:rsidP="00865F74">
      <w:r>
        <w:t xml:space="preserve">This is designed to structure a conversation around your education research proposal.  The aim of this conversation is to </w:t>
      </w:r>
      <w:r w:rsidR="004749F0">
        <w:t>support you creating a</w:t>
      </w:r>
      <w:r>
        <w:t xml:space="preserve"> fully developed research proposal that can</w:t>
      </w:r>
      <w:r w:rsidR="004749F0">
        <w:t xml:space="preserve"> go before the </w:t>
      </w:r>
      <w:r w:rsidR="00C169AF">
        <w:t>PGME</w:t>
      </w:r>
      <w:r w:rsidR="00AD7466">
        <w:t xml:space="preserve"> </w:t>
      </w:r>
      <w:r w:rsidR="004749F0">
        <w:t>ethics committee.</w:t>
      </w:r>
    </w:p>
    <w:p w:rsidR="00865F74" w:rsidRPr="00147D38" w:rsidRDefault="00865F74" w:rsidP="00865F74">
      <w:pPr>
        <w:rPr>
          <w:rFonts w:asciiTheme="majorHAnsi" w:hAnsiTheme="majorHAnsi"/>
          <w:color w:val="17365D" w:themeColor="text2" w:themeShade="BF"/>
          <w:sz w:val="28"/>
          <w:szCs w:val="28"/>
        </w:rPr>
      </w:pPr>
      <w:r w:rsidRPr="00147D38">
        <w:rPr>
          <w:rFonts w:asciiTheme="majorHAnsi" w:hAnsiTheme="majorHAnsi"/>
          <w:color w:val="17365D" w:themeColor="text2" w:themeShade="BF"/>
          <w:sz w:val="28"/>
          <w:szCs w:val="28"/>
        </w:rPr>
        <w:t>Prompts for discussion</w:t>
      </w:r>
    </w:p>
    <w:p w:rsidR="00BA1F4A" w:rsidRDefault="00BA1F4A" w:rsidP="00865F74">
      <w:pPr>
        <w:pStyle w:val="ListParagraph"/>
        <w:numPr>
          <w:ilvl w:val="0"/>
          <w:numId w:val="2"/>
        </w:numPr>
      </w:pPr>
      <w:r>
        <w:t>Literature review</w:t>
      </w:r>
    </w:p>
    <w:p w:rsidR="00BA1F4A" w:rsidRDefault="00BA1F4A" w:rsidP="00BA1F4A">
      <w:pPr>
        <w:pStyle w:val="ListParagraph"/>
        <w:numPr>
          <w:ilvl w:val="1"/>
          <w:numId w:val="2"/>
        </w:numPr>
      </w:pPr>
      <w:r>
        <w:t>What is known about this topic already?</w:t>
      </w:r>
    </w:p>
    <w:p w:rsidR="00BA1F4A" w:rsidRDefault="00BA1F4A" w:rsidP="00BA1F4A">
      <w:pPr>
        <w:pStyle w:val="ListParagraph"/>
        <w:numPr>
          <w:ilvl w:val="1"/>
          <w:numId w:val="2"/>
        </w:numPr>
      </w:pPr>
      <w:r>
        <w:t>What sort of research methods have been used to explore it?</w:t>
      </w:r>
    </w:p>
    <w:p w:rsidR="00865F74" w:rsidRDefault="00865F74" w:rsidP="00865F74">
      <w:pPr>
        <w:pStyle w:val="ListParagraph"/>
        <w:numPr>
          <w:ilvl w:val="0"/>
          <w:numId w:val="2"/>
        </w:numPr>
      </w:pPr>
      <w:r>
        <w:t>Research question/s</w:t>
      </w:r>
    </w:p>
    <w:p w:rsidR="00865F74" w:rsidRDefault="00865F74" w:rsidP="00865F74">
      <w:pPr>
        <w:pStyle w:val="ListParagraph"/>
        <w:numPr>
          <w:ilvl w:val="1"/>
          <w:numId w:val="2"/>
        </w:numPr>
      </w:pPr>
      <w:r>
        <w:t>Clear and well-focussed?</w:t>
      </w:r>
    </w:p>
    <w:p w:rsidR="00865F74" w:rsidRDefault="00865F74" w:rsidP="00865F74">
      <w:pPr>
        <w:pStyle w:val="ListParagraph"/>
        <w:numPr>
          <w:ilvl w:val="0"/>
          <w:numId w:val="2"/>
        </w:numPr>
      </w:pPr>
      <w:r>
        <w:t>Research design</w:t>
      </w:r>
    </w:p>
    <w:p w:rsidR="00865F74" w:rsidRDefault="00865F74" w:rsidP="00865F74">
      <w:pPr>
        <w:pStyle w:val="ListParagraph"/>
        <w:numPr>
          <w:ilvl w:val="1"/>
          <w:numId w:val="2"/>
        </w:numPr>
      </w:pPr>
      <w:r>
        <w:t>Relevant to research question?</w:t>
      </w:r>
    </w:p>
    <w:p w:rsidR="00865F74" w:rsidRDefault="00865F74" w:rsidP="00865F74">
      <w:pPr>
        <w:pStyle w:val="ListParagraph"/>
        <w:numPr>
          <w:ilvl w:val="1"/>
          <w:numId w:val="2"/>
        </w:numPr>
      </w:pPr>
      <w:r>
        <w:t>Best way of answering question/s?</w:t>
      </w:r>
    </w:p>
    <w:p w:rsidR="00865F74" w:rsidRDefault="00865F74" w:rsidP="00865F74">
      <w:pPr>
        <w:pStyle w:val="ListParagraph"/>
        <w:numPr>
          <w:ilvl w:val="0"/>
          <w:numId w:val="2"/>
        </w:numPr>
      </w:pPr>
      <w:r>
        <w:t>Data collection instruments</w:t>
      </w:r>
    </w:p>
    <w:p w:rsidR="00865F74" w:rsidRDefault="00865F74" w:rsidP="00865F74">
      <w:pPr>
        <w:pStyle w:val="ListParagraph"/>
        <w:numPr>
          <w:ilvl w:val="1"/>
          <w:numId w:val="2"/>
        </w:numPr>
      </w:pPr>
      <w:r>
        <w:t>Clear link to research question?</w:t>
      </w:r>
    </w:p>
    <w:p w:rsidR="00865F74" w:rsidRDefault="00865F74" w:rsidP="00865F74">
      <w:pPr>
        <w:pStyle w:val="ListParagraph"/>
        <w:numPr>
          <w:ilvl w:val="1"/>
          <w:numId w:val="2"/>
        </w:numPr>
      </w:pPr>
      <w:r>
        <w:t>Clear rationale for use?</w:t>
      </w:r>
    </w:p>
    <w:p w:rsidR="00865F74" w:rsidRDefault="00865F74" w:rsidP="00865F74">
      <w:pPr>
        <w:pStyle w:val="ListParagraph"/>
        <w:numPr>
          <w:ilvl w:val="0"/>
          <w:numId w:val="2"/>
        </w:numPr>
      </w:pPr>
      <w:r>
        <w:t>Data analysis</w:t>
      </w:r>
    </w:p>
    <w:p w:rsidR="00865F74" w:rsidRDefault="00865F74" w:rsidP="00865F74">
      <w:pPr>
        <w:pStyle w:val="ListParagraph"/>
        <w:numPr>
          <w:ilvl w:val="1"/>
          <w:numId w:val="2"/>
        </w:numPr>
      </w:pPr>
      <w:r>
        <w:t>Consideration given to method and time involved?</w:t>
      </w:r>
    </w:p>
    <w:p w:rsidR="00865F74" w:rsidRDefault="00865F74" w:rsidP="00865F74">
      <w:pPr>
        <w:pStyle w:val="ListParagraph"/>
        <w:numPr>
          <w:ilvl w:val="0"/>
          <w:numId w:val="2"/>
        </w:numPr>
      </w:pPr>
      <w:r>
        <w:t>Ethical considerations</w:t>
      </w:r>
    </w:p>
    <w:p w:rsidR="00865F74" w:rsidRDefault="00865F74" w:rsidP="00865F74">
      <w:pPr>
        <w:pStyle w:val="ListParagraph"/>
        <w:numPr>
          <w:ilvl w:val="1"/>
          <w:numId w:val="2"/>
        </w:numPr>
      </w:pPr>
      <w:r>
        <w:t>Researcher access?</w:t>
      </w:r>
    </w:p>
    <w:p w:rsidR="00865F74" w:rsidRDefault="00865F74" w:rsidP="00865F74">
      <w:pPr>
        <w:pStyle w:val="ListParagraph"/>
        <w:numPr>
          <w:ilvl w:val="1"/>
          <w:numId w:val="2"/>
        </w:numPr>
      </w:pPr>
      <w:r>
        <w:t>Information for participants?</w:t>
      </w:r>
    </w:p>
    <w:p w:rsidR="00865F74" w:rsidRDefault="00865F74" w:rsidP="00865F74">
      <w:pPr>
        <w:pStyle w:val="ListParagraph"/>
        <w:numPr>
          <w:ilvl w:val="1"/>
          <w:numId w:val="2"/>
        </w:numPr>
      </w:pPr>
      <w:r>
        <w:t>Informed consent and right to withdraw from study?</w:t>
      </w:r>
    </w:p>
    <w:p w:rsidR="00865F74" w:rsidRDefault="00865F74" w:rsidP="00865F74">
      <w:pPr>
        <w:pStyle w:val="ListParagraph"/>
        <w:numPr>
          <w:ilvl w:val="1"/>
          <w:numId w:val="2"/>
        </w:numPr>
      </w:pPr>
      <w:r>
        <w:t>Anonymity/confidentiality?</w:t>
      </w:r>
    </w:p>
    <w:p w:rsidR="00865F74" w:rsidRDefault="00865F74" w:rsidP="00865F74">
      <w:pPr>
        <w:pStyle w:val="ListParagraph"/>
        <w:numPr>
          <w:ilvl w:val="1"/>
          <w:numId w:val="2"/>
        </w:numPr>
      </w:pPr>
      <w:r>
        <w:t>Data collection and storage?</w:t>
      </w:r>
    </w:p>
    <w:p w:rsidR="00865F74" w:rsidRDefault="00865F74" w:rsidP="00865F74">
      <w:pPr>
        <w:pStyle w:val="ListParagraph"/>
        <w:numPr>
          <w:ilvl w:val="1"/>
          <w:numId w:val="2"/>
        </w:numPr>
      </w:pPr>
      <w:r>
        <w:t>Opportunity for participants to comment on results?</w:t>
      </w:r>
    </w:p>
    <w:p w:rsidR="00865F74" w:rsidRDefault="00865F74" w:rsidP="00865F74">
      <w:pPr>
        <w:pStyle w:val="ListParagraph"/>
        <w:numPr>
          <w:ilvl w:val="0"/>
          <w:numId w:val="2"/>
        </w:numPr>
      </w:pPr>
      <w:r>
        <w:t>Possible outlets for research</w:t>
      </w:r>
    </w:p>
    <w:p w:rsidR="00865F74" w:rsidRDefault="00865F74" w:rsidP="00865F74">
      <w:pPr>
        <w:pStyle w:val="ListParagraph"/>
        <w:numPr>
          <w:ilvl w:val="1"/>
          <w:numId w:val="2"/>
        </w:numPr>
      </w:pPr>
      <w:r>
        <w:t>Conferences?</w:t>
      </w:r>
    </w:p>
    <w:p w:rsidR="00865F74" w:rsidRDefault="00865F74" w:rsidP="00865F74">
      <w:pPr>
        <w:pStyle w:val="ListParagraph"/>
        <w:numPr>
          <w:ilvl w:val="1"/>
          <w:numId w:val="2"/>
        </w:numPr>
      </w:pPr>
      <w:r>
        <w:t>Publications?</w:t>
      </w:r>
    </w:p>
    <w:p w:rsidR="00865F74" w:rsidRDefault="00865F74" w:rsidP="00865F74"/>
    <w:p w:rsidR="00B41BDD" w:rsidRPr="00B41BDD" w:rsidRDefault="00865F74">
      <w:r>
        <w:t xml:space="preserve">The researcher should make notes on the conversation and agree these with the reviewer.  These notes should be appended to the project proposal that goes to the </w:t>
      </w:r>
      <w:r w:rsidR="00C169AF">
        <w:t>PGME</w:t>
      </w:r>
      <w:r w:rsidR="00AD7466">
        <w:t xml:space="preserve"> </w:t>
      </w:r>
      <w:r>
        <w:t xml:space="preserve">Ethics committee.  </w:t>
      </w:r>
      <w:bookmarkStart w:id="0" w:name="_GoBack"/>
      <w:bookmarkEnd w:id="0"/>
    </w:p>
    <w:sectPr w:rsidR="00B41BDD" w:rsidRPr="00B41BDD" w:rsidSect="00865F74"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5F1" w:rsidRDefault="007805F1" w:rsidP="00865F74">
      <w:pPr>
        <w:spacing w:after="0" w:line="240" w:lineRule="auto"/>
      </w:pPr>
      <w:r>
        <w:separator/>
      </w:r>
    </w:p>
  </w:endnote>
  <w:endnote w:type="continuationSeparator" w:id="0">
    <w:p w:rsidR="007805F1" w:rsidRDefault="007805F1" w:rsidP="0086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7340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45BC" w:rsidRDefault="005945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7D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5F74" w:rsidRDefault="00865F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5F1" w:rsidRDefault="007805F1" w:rsidP="00865F74">
      <w:pPr>
        <w:spacing w:after="0" w:line="240" w:lineRule="auto"/>
      </w:pPr>
      <w:r>
        <w:separator/>
      </w:r>
    </w:p>
  </w:footnote>
  <w:footnote w:type="continuationSeparator" w:id="0">
    <w:p w:rsidR="007805F1" w:rsidRDefault="007805F1" w:rsidP="00865F74">
      <w:pPr>
        <w:spacing w:after="0" w:line="240" w:lineRule="auto"/>
      </w:pPr>
      <w:r>
        <w:continuationSeparator/>
      </w:r>
    </w:p>
  </w:footnote>
  <w:footnote w:id="1">
    <w:p w:rsidR="00385C6F" w:rsidRDefault="00385C6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85C6F">
        <w:rPr>
          <w:color w:val="000000" w:themeColor="text1"/>
        </w:rPr>
        <w:t>This resource has been adapted from “Support process for educational research in Faculty of Health Sciences”</w:t>
      </w:r>
      <w:r>
        <w:rPr>
          <w:color w:val="000000" w:themeColor="text1"/>
        </w:rPr>
        <w:t xml:space="preserve"> by Ellayne Fowler, August 2015, University </w:t>
      </w:r>
      <w:r w:rsidRPr="00385C6F">
        <w:rPr>
          <w:color w:val="000000" w:themeColor="text1"/>
        </w:rPr>
        <w:t>of Bristol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BC" w:rsidRDefault="004749F0" w:rsidP="004749F0">
    <w:pPr>
      <w:pStyle w:val="Header"/>
      <w:tabs>
        <w:tab w:val="left" w:pos="225"/>
      </w:tabs>
    </w:pPr>
    <w:r>
      <w:tab/>
    </w:r>
    <w:r>
      <w:tab/>
    </w:r>
  </w:p>
  <w:p w:rsidR="00865F74" w:rsidRDefault="00865F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42185"/>
    <w:multiLevelType w:val="hybridMultilevel"/>
    <w:tmpl w:val="5FD85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21929"/>
    <w:multiLevelType w:val="hybridMultilevel"/>
    <w:tmpl w:val="3D3ECE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BDD"/>
    <w:rsid w:val="00007303"/>
    <w:rsid w:val="00147D38"/>
    <w:rsid w:val="001A583E"/>
    <w:rsid w:val="002D3EE2"/>
    <w:rsid w:val="00357D30"/>
    <w:rsid w:val="00385C6F"/>
    <w:rsid w:val="004749F0"/>
    <w:rsid w:val="00483517"/>
    <w:rsid w:val="005945BC"/>
    <w:rsid w:val="007063E3"/>
    <w:rsid w:val="007805F1"/>
    <w:rsid w:val="00865F74"/>
    <w:rsid w:val="00AD7466"/>
    <w:rsid w:val="00B41BDD"/>
    <w:rsid w:val="00BA1F4A"/>
    <w:rsid w:val="00C169AF"/>
    <w:rsid w:val="00D20C6A"/>
    <w:rsid w:val="00D8096B"/>
    <w:rsid w:val="00F6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3E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4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1B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1BD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1BDD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41B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1B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865F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F74"/>
  </w:style>
  <w:style w:type="paragraph" w:styleId="Footer">
    <w:name w:val="footer"/>
    <w:basedOn w:val="Normal"/>
    <w:link w:val="FooterChar"/>
    <w:uiPriority w:val="99"/>
    <w:unhideWhenUsed/>
    <w:rsid w:val="00865F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F74"/>
  </w:style>
  <w:style w:type="paragraph" w:styleId="BalloonText">
    <w:name w:val="Balloon Text"/>
    <w:basedOn w:val="Normal"/>
    <w:link w:val="BalloonTextChar"/>
    <w:uiPriority w:val="99"/>
    <w:semiHidden/>
    <w:unhideWhenUsed/>
    <w:rsid w:val="00594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B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74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85C6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85C6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85C6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5C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5C6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5C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3E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4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1B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1BD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1BDD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41B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1B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865F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F74"/>
  </w:style>
  <w:style w:type="paragraph" w:styleId="Footer">
    <w:name w:val="footer"/>
    <w:basedOn w:val="Normal"/>
    <w:link w:val="FooterChar"/>
    <w:uiPriority w:val="99"/>
    <w:unhideWhenUsed/>
    <w:rsid w:val="00865F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F74"/>
  </w:style>
  <w:style w:type="paragraph" w:styleId="BalloonText">
    <w:name w:val="Balloon Text"/>
    <w:basedOn w:val="Normal"/>
    <w:link w:val="BalloonTextChar"/>
    <w:uiPriority w:val="99"/>
    <w:semiHidden/>
    <w:unhideWhenUsed/>
    <w:rsid w:val="00594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B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74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85C6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85C6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85C6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5C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5C6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5C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9121D-478C-4C5C-A063-44889F92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Anna Pearce (Health Education South West)</cp:lastModifiedBy>
  <cp:revision>3</cp:revision>
  <cp:lastPrinted>2014-09-25T13:51:00Z</cp:lastPrinted>
  <dcterms:created xsi:type="dcterms:W3CDTF">2017-05-31T09:23:00Z</dcterms:created>
  <dcterms:modified xsi:type="dcterms:W3CDTF">2017-05-31T09:44:00Z</dcterms:modified>
</cp:coreProperties>
</file>